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E0" w:rsidRDefault="00E83DE0" w:rsidP="00E83DE0">
      <w:pPr>
        <w:tabs>
          <w:tab w:val="left" w:pos="8054"/>
        </w:tabs>
        <w:rPr>
          <w:i/>
        </w:rPr>
      </w:pPr>
    </w:p>
    <w:p w:rsidR="00E83DE0" w:rsidRDefault="00E83DE0" w:rsidP="00E83DE0">
      <w:pPr>
        <w:rPr>
          <w:i/>
        </w:rPr>
      </w:pPr>
    </w:p>
    <w:p w:rsidR="00E83DE0" w:rsidRPr="007D634D" w:rsidRDefault="007D634D" w:rsidP="007D6598">
      <w:pPr>
        <w:tabs>
          <w:tab w:val="left" w:pos="8020"/>
        </w:tabs>
        <w:rPr>
          <w:i/>
          <w:sz w:val="28"/>
          <w:szCs w:val="28"/>
        </w:rPr>
      </w:pPr>
      <w:r>
        <w:t xml:space="preserve">                                                                               </w:t>
      </w:r>
      <w:r w:rsidR="00E83DE0">
        <w:rPr>
          <w:i/>
          <w:noProof/>
        </w:rPr>
        <w:drawing>
          <wp:inline distT="0" distB="0" distL="0" distR="0">
            <wp:extent cx="8667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</w:p>
    <w:p w:rsidR="00E83DE0" w:rsidRDefault="00E83DE0" w:rsidP="00E83DE0">
      <w:pPr>
        <w:rPr>
          <w:b/>
          <w:i/>
        </w:rPr>
      </w:pPr>
    </w:p>
    <w:p w:rsidR="00A63B25" w:rsidRPr="00137F6A" w:rsidRDefault="00A63B25" w:rsidP="007D634D">
      <w:pPr>
        <w:widowControl w:val="0"/>
        <w:autoSpaceDE w:val="0"/>
        <w:autoSpaceDN w:val="0"/>
        <w:adjustRightInd w:val="0"/>
        <w:jc w:val="center"/>
        <w:rPr>
          <w:b/>
          <w:i/>
          <w:spacing w:val="10"/>
          <w:sz w:val="32"/>
          <w:szCs w:val="32"/>
        </w:rPr>
      </w:pPr>
      <w:r w:rsidRPr="00A55BE3">
        <w:rPr>
          <w:b/>
          <w:spacing w:val="10"/>
          <w:sz w:val="32"/>
          <w:szCs w:val="32"/>
        </w:rPr>
        <w:t>Р</w:t>
      </w:r>
      <w:r w:rsidR="0053653F" w:rsidRPr="00A55BE3">
        <w:rPr>
          <w:b/>
          <w:spacing w:val="10"/>
          <w:sz w:val="32"/>
          <w:szCs w:val="32"/>
        </w:rPr>
        <w:t>еспублика Северная Осетия-Алания</w:t>
      </w:r>
    </w:p>
    <w:p w:rsidR="0053653F" w:rsidRPr="00A55BE3" w:rsidRDefault="0053653F" w:rsidP="0053653F">
      <w:pPr>
        <w:widowControl w:val="0"/>
        <w:autoSpaceDE w:val="0"/>
        <w:autoSpaceDN w:val="0"/>
        <w:adjustRightInd w:val="0"/>
        <w:jc w:val="center"/>
        <w:rPr>
          <w:b/>
          <w:spacing w:val="10"/>
          <w:sz w:val="32"/>
          <w:szCs w:val="32"/>
        </w:rPr>
      </w:pPr>
      <w:r w:rsidRPr="00A55BE3">
        <w:rPr>
          <w:b/>
          <w:spacing w:val="10"/>
          <w:sz w:val="32"/>
          <w:szCs w:val="32"/>
        </w:rPr>
        <w:t>Собрание представителей муниципального образования</w:t>
      </w:r>
    </w:p>
    <w:p w:rsidR="0053653F" w:rsidRPr="00A55BE3" w:rsidRDefault="0053653F" w:rsidP="0053653F">
      <w:pPr>
        <w:widowControl w:val="0"/>
        <w:autoSpaceDE w:val="0"/>
        <w:autoSpaceDN w:val="0"/>
        <w:adjustRightInd w:val="0"/>
        <w:jc w:val="center"/>
        <w:rPr>
          <w:b/>
          <w:spacing w:val="10"/>
          <w:sz w:val="32"/>
          <w:szCs w:val="32"/>
        </w:rPr>
      </w:pPr>
      <w:r w:rsidRPr="00A55BE3">
        <w:rPr>
          <w:b/>
          <w:spacing w:val="10"/>
          <w:sz w:val="32"/>
          <w:szCs w:val="32"/>
        </w:rPr>
        <w:t>Ирафский район</w:t>
      </w:r>
    </w:p>
    <w:p w:rsidR="00E83DE0" w:rsidRPr="00A55BE3" w:rsidRDefault="00E83DE0" w:rsidP="00E83DE0">
      <w:pPr>
        <w:jc w:val="center"/>
        <w:rPr>
          <w:b/>
          <w:i/>
          <w:sz w:val="32"/>
          <w:szCs w:val="32"/>
        </w:rPr>
      </w:pPr>
    </w:p>
    <w:p w:rsidR="00E83DE0" w:rsidRPr="00A55BE3" w:rsidRDefault="00E83DE0" w:rsidP="00E83DE0">
      <w:pPr>
        <w:jc w:val="center"/>
        <w:rPr>
          <w:b/>
          <w:sz w:val="32"/>
          <w:szCs w:val="32"/>
        </w:rPr>
      </w:pPr>
      <w:r w:rsidRPr="00A55BE3">
        <w:rPr>
          <w:b/>
          <w:sz w:val="32"/>
          <w:szCs w:val="32"/>
        </w:rPr>
        <w:t>РЕШЕНИЕ</w:t>
      </w:r>
      <w:r w:rsidRPr="00A55BE3">
        <w:rPr>
          <w:sz w:val="32"/>
          <w:szCs w:val="32"/>
        </w:rPr>
        <w:t xml:space="preserve">                                                                  </w:t>
      </w:r>
    </w:p>
    <w:p w:rsidR="00E83DE0" w:rsidRDefault="00E83DE0" w:rsidP="00E83DE0">
      <w:pPr>
        <w:rPr>
          <w:sz w:val="28"/>
          <w:szCs w:val="28"/>
        </w:rPr>
      </w:pPr>
    </w:p>
    <w:p w:rsidR="0053653F" w:rsidRDefault="00C86806" w:rsidP="0053653F">
      <w:pPr>
        <w:ind w:left="-426"/>
        <w:rPr>
          <w:b/>
          <w:sz w:val="16"/>
          <w:szCs w:val="16"/>
          <w:u w:val="single"/>
        </w:rPr>
      </w:pPr>
      <w:r>
        <w:rPr>
          <w:sz w:val="28"/>
          <w:szCs w:val="28"/>
        </w:rPr>
        <w:t xml:space="preserve">     </w:t>
      </w:r>
    </w:p>
    <w:p w:rsidR="00040AFF" w:rsidRPr="0053653F" w:rsidRDefault="00040AFF" w:rsidP="0053653F">
      <w:pPr>
        <w:ind w:left="-426"/>
        <w:rPr>
          <w:b/>
          <w:sz w:val="16"/>
          <w:szCs w:val="16"/>
          <w:u w:val="single"/>
        </w:rPr>
      </w:pPr>
      <w:r>
        <w:rPr>
          <w:sz w:val="22"/>
          <w:szCs w:val="22"/>
        </w:rPr>
        <w:t xml:space="preserve">        </w:t>
      </w:r>
      <w:r w:rsidR="0053653F">
        <w:rPr>
          <w:sz w:val="28"/>
          <w:szCs w:val="28"/>
        </w:rPr>
        <w:t>о</w:t>
      </w:r>
      <w:r w:rsidR="007D6598">
        <w:rPr>
          <w:sz w:val="28"/>
          <w:szCs w:val="28"/>
        </w:rPr>
        <w:t>т 28.12.</w:t>
      </w:r>
      <w:r w:rsidR="00A55BE3">
        <w:rPr>
          <w:sz w:val="28"/>
          <w:szCs w:val="28"/>
        </w:rPr>
        <w:t>202</w:t>
      </w:r>
      <w:r w:rsidR="00137F6A">
        <w:rPr>
          <w:sz w:val="28"/>
          <w:szCs w:val="28"/>
        </w:rPr>
        <w:t>1</w:t>
      </w:r>
      <w:r w:rsidR="007D6598">
        <w:rPr>
          <w:sz w:val="28"/>
          <w:szCs w:val="28"/>
        </w:rPr>
        <w:t>г №34/6</w:t>
      </w:r>
      <w:r w:rsidR="0053653F" w:rsidRPr="0053653F">
        <w:rPr>
          <w:sz w:val="28"/>
          <w:szCs w:val="28"/>
        </w:rPr>
        <w:t xml:space="preserve">           </w:t>
      </w:r>
      <w:r w:rsidR="00A55BE3">
        <w:rPr>
          <w:sz w:val="28"/>
          <w:szCs w:val="28"/>
        </w:rPr>
        <w:t xml:space="preserve">                     </w:t>
      </w:r>
      <w:r w:rsidR="0053653F" w:rsidRPr="0053653F">
        <w:rPr>
          <w:sz w:val="28"/>
          <w:szCs w:val="28"/>
        </w:rPr>
        <w:t xml:space="preserve">            </w:t>
      </w:r>
      <w:r w:rsidR="00A55BE3">
        <w:rPr>
          <w:sz w:val="28"/>
          <w:szCs w:val="28"/>
        </w:rPr>
        <w:t xml:space="preserve"> </w:t>
      </w:r>
      <w:r w:rsidR="0053653F">
        <w:rPr>
          <w:sz w:val="28"/>
          <w:szCs w:val="28"/>
        </w:rPr>
        <w:t xml:space="preserve">    </w:t>
      </w:r>
      <w:r w:rsidR="0053653F" w:rsidRPr="0053653F">
        <w:rPr>
          <w:sz w:val="28"/>
          <w:szCs w:val="28"/>
        </w:rPr>
        <w:t xml:space="preserve">      </w:t>
      </w:r>
      <w:r w:rsidR="00A55BE3">
        <w:rPr>
          <w:sz w:val="28"/>
          <w:szCs w:val="28"/>
        </w:rPr>
        <w:t xml:space="preserve">       </w:t>
      </w:r>
      <w:r w:rsidR="0053653F" w:rsidRPr="0053653F">
        <w:rPr>
          <w:sz w:val="28"/>
          <w:szCs w:val="28"/>
        </w:rPr>
        <w:t xml:space="preserve"> </w:t>
      </w:r>
      <w:r w:rsidR="0053653F">
        <w:rPr>
          <w:sz w:val="28"/>
          <w:szCs w:val="28"/>
        </w:rPr>
        <w:t xml:space="preserve"> </w:t>
      </w:r>
      <w:r w:rsidR="007D6598">
        <w:rPr>
          <w:sz w:val="28"/>
          <w:szCs w:val="28"/>
        </w:rPr>
        <w:t xml:space="preserve">                </w:t>
      </w:r>
      <w:bookmarkStart w:id="0" w:name="_GoBack"/>
      <w:bookmarkEnd w:id="0"/>
      <w:r w:rsidR="0053653F">
        <w:rPr>
          <w:sz w:val="28"/>
          <w:szCs w:val="28"/>
        </w:rPr>
        <w:t>с.</w:t>
      </w:r>
      <w:r w:rsidR="00A55BE3">
        <w:rPr>
          <w:sz w:val="28"/>
          <w:szCs w:val="28"/>
        </w:rPr>
        <w:t xml:space="preserve"> </w:t>
      </w:r>
      <w:r w:rsidR="0053653F">
        <w:rPr>
          <w:sz w:val="28"/>
          <w:szCs w:val="28"/>
        </w:rPr>
        <w:t>Чикола</w:t>
      </w:r>
      <w:r w:rsidRPr="0053653F">
        <w:rPr>
          <w:sz w:val="28"/>
          <w:szCs w:val="28"/>
        </w:rPr>
        <w:t xml:space="preserve">                                                 </w:t>
      </w:r>
      <w:r w:rsidR="0053653F" w:rsidRPr="0053653F">
        <w:rPr>
          <w:sz w:val="28"/>
          <w:szCs w:val="28"/>
        </w:rPr>
        <w:t xml:space="preserve">                        </w:t>
      </w:r>
    </w:p>
    <w:p w:rsidR="00040AFF" w:rsidRPr="00BB4AC4" w:rsidRDefault="00040AFF" w:rsidP="00040AFF">
      <w:pPr>
        <w:jc w:val="center"/>
        <w:rPr>
          <w:sz w:val="16"/>
          <w:szCs w:val="16"/>
        </w:rPr>
      </w:pPr>
    </w:p>
    <w:p w:rsidR="00040AFF" w:rsidRDefault="00040AFF" w:rsidP="00040AFF">
      <w:pPr>
        <w:jc w:val="center"/>
        <w:rPr>
          <w:b/>
        </w:rPr>
      </w:pPr>
    </w:p>
    <w:p w:rsidR="00040AFF" w:rsidRDefault="00040AFF" w:rsidP="00040AFF">
      <w:pPr>
        <w:tabs>
          <w:tab w:val="left" w:pos="2310"/>
        </w:tabs>
        <w:jc w:val="center"/>
        <w:rPr>
          <w:b/>
        </w:rPr>
      </w:pPr>
    </w:p>
    <w:p w:rsidR="00040AFF" w:rsidRDefault="00040AFF" w:rsidP="00040AFF">
      <w:pPr>
        <w:ind w:firstLine="567"/>
        <w:rPr>
          <w:b/>
          <w:sz w:val="26"/>
          <w:szCs w:val="26"/>
        </w:rPr>
      </w:pPr>
    </w:p>
    <w:p w:rsidR="00A55BE3" w:rsidRPr="00040AFF" w:rsidRDefault="00A55BE3" w:rsidP="00040AFF">
      <w:pPr>
        <w:ind w:firstLine="567"/>
        <w:rPr>
          <w:rStyle w:val="a9"/>
          <w:i w:val="0"/>
          <w:sz w:val="28"/>
          <w:szCs w:val="28"/>
        </w:rPr>
      </w:pPr>
    </w:p>
    <w:p w:rsidR="001B4799" w:rsidRDefault="001B4799" w:rsidP="00137F6A">
      <w:pPr>
        <w:ind w:right="-1"/>
        <w:jc w:val="center"/>
        <w:rPr>
          <w:rStyle w:val="a9"/>
          <w:b/>
          <w:i w:val="0"/>
          <w:sz w:val="28"/>
          <w:szCs w:val="28"/>
        </w:rPr>
      </w:pPr>
      <w:r w:rsidRPr="001B4799">
        <w:rPr>
          <w:rStyle w:val="a9"/>
          <w:b/>
          <w:i w:val="0"/>
          <w:sz w:val="28"/>
          <w:szCs w:val="28"/>
        </w:rPr>
        <w:t>Об утверждении прогнозного плана</w:t>
      </w:r>
      <w:r w:rsidR="00137F6A">
        <w:rPr>
          <w:rStyle w:val="a9"/>
          <w:b/>
          <w:i w:val="0"/>
          <w:sz w:val="28"/>
          <w:szCs w:val="28"/>
        </w:rPr>
        <w:t xml:space="preserve"> </w:t>
      </w:r>
      <w:r w:rsidRPr="001B4799">
        <w:rPr>
          <w:rStyle w:val="a9"/>
          <w:b/>
          <w:i w:val="0"/>
          <w:sz w:val="28"/>
          <w:szCs w:val="28"/>
        </w:rPr>
        <w:t xml:space="preserve">приватизации муниципального имущества </w:t>
      </w:r>
      <w:r w:rsidR="00137F6A">
        <w:rPr>
          <w:rStyle w:val="a9"/>
          <w:b/>
          <w:i w:val="0"/>
          <w:sz w:val="28"/>
          <w:szCs w:val="28"/>
        </w:rPr>
        <w:t>муниципального образования Ирафский</w:t>
      </w:r>
      <w:r w:rsidRPr="001B4799">
        <w:rPr>
          <w:rStyle w:val="a9"/>
          <w:b/>
          <w:i w:val="0"/>
          <w:sz w:val="28"/>
          <w:szCs w:val="28"/>
        </w:rPr>
        <w:t xml:space="preserve"> район на 202</w:t>
      </w:r>
      <w:r w:rsidR="00137F6A">
        <w:rPr>
          <w:rStyle w:val="a9"/>
          <w:b/>
          <w:i w:val="0"/>
          <w:sz w:val="28"/>
          <w:szCs w:val="28"/>
        </w:rPr>
        <w:t>2</w:t>
      </w:r>
      <w:r w:rsidRPr="001B4799">
        <w:rPr>
          <w:rStyle w:val="a9"/>
          <w:b/>
          <w:i w:val="0"/>
          <w:sz w:val="28"/>
          <w:szCs w:val="28"/>
        </w:rPr>
        <w:t xml:space="preserve"> год.</w:t>
      </w:r>
    </w:p>
    <w:p w:rsidR="001B4799" w:rsidRDefault="001B4799" w:rsidP="001B4799">
      <w:pPr>
        <w:ind w:right="4819"/>
        <w:jc w:val="both"/>
        <w:rPr>
          <w:rStyle w:val="a9"/>
          <w:b/>
          <w:i w:val="0"/>
          <w:sz w:val="28"/>
          <w:szCs w:val="28"/>
        </w:rPr>
      </w:pPr>
    </w:p>
    <w:p w:rsidR="001B4799" w:rsidRDefault="001B4799" w:rsidP="001B4799">
      <w:pPr>
        <w:ind w:right="4819"/>
        <w:jc w:val="both"/>
        <w:rPr>
          <w:rStyle w:val="a9"/>
          <w:b/>
          <w:i w:val="0"/>
          <w:sz w:val="28"/>
          <w:szCs w:val="28"/>
        </w:rPr>
      </w:pPr>
    </w:p>
    <w:p w:rsidR="001B4799" w:rsidRDefault="001B4799" w:rsidP="00137F6A">
      <w:pPr>
        <w:tabs>
          <w:tab w:val="left" w:pos="709"/>
        </w:tabs>
        <w:spacing w:line="264" w:lineRule="auto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ab/>
      </w:r>
      <w:r w:rsidRPr="001B4799">
        <w:rPr>
          <w:rStyle w:val="a9"/>
          <w:i w:val="0"/>
          <w:sz w:val="28"/>
          <w:szCs w:val="28"/>
        </w:rPr>
        <w:t>В соответствии с Федеральным законом Российской Федерации от 21.12.2011 г. №178-ФЗ «О при</w:t>
      </w:r>
      <w:r>
        <w:rPr>
          <w:rStyle w:val="a9"/>
          <w:i w:val="0"/>
          <w:sz w:val="28"/>
          <w:szCs w:val="28"/>
        </w:rPr>
        <w:t xml:space="preserve">ватизации государственного и муниципального имущества», Уставом </w:t>
      </w:r>
      <w:r w:rsidR="00137F6A">
        <w:rPr>
          <w:rStyle w:val="a9"/>
          <w:i w:val="0"/>
          <w:sz w:val="28"/>
          <w:szCs w:val="28"/>
        </w:rPr>
        <w:t xml:space="preserve">муниципального образования </w:t>
      </w:r>
      <w:r>
        <w:rPr>
          <w:rStyle w:val="a9"/>
          <w:i w:val="0"/>
          <w:sz w:val="28"/>
          <w:szCs w:val="28"/>
        </w:rPr>
        <w:t>Ирафский район, Собрание представителей муниципаль</w:t>
      </w:r>
      <w:r w:rsidR="00137F6A">
        <w:rPr>
          <w:rStyle w:val="a9"/>
          <w:i w:val="0"/>
          <w:sz w:val="28"/>
          <w:szCs w:val="28"/>
        </w:rPr>
        <w:t>ного образования Ирафский район.</w:t>
      </w:r>
    </w:p>
    <w:p w:rsidR="00137F6A" w:rsidRDefault="00137F6A" w:rsidP="00137F6A">
      <w:pPr>
        <w:tabs>
          <w:tab w:val="left" w:pos="709"/>
        </w:tabs>
        <w:jc w:val="center"/>
        <w:rPr>
          <w:rStyle w:val="a9"/>
          <w:i w:val="0"/>
          <w:sz w:val="28"/>
          <w:szCs w:val="28"/>
        </w:rPr>
      </w:pPr>
    </w:p>
    <w:p w:rsidR="00137F6A" w:rsidRDefault="00137F6A" w:rsidP="00137F6A">
      <w:pPr>
        <w:tabs>
          <w:tab w:val="left" w:pos="709"/>
        </w:tabs>
        <w:spacing w:line="360" w:lineRule="auto"/>
        <w:jc w:val="center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РЕШАЕТ:</w:t>
      </w:r>
    </w:p>
    <w:p w:rsidR="001B4799" w:rsidRDefault="00137F6A" w:rsidP="001B4799">
      <w:pPr>
        <w:tabs>
          <w:tab w:val="left" w:pos="709"/>
        </w:tabs>
        <w:spacing w:line="360" w:lineRule="auto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ab/>
      </w:r>
      <w:r w:rsidR="001B4799">
        <w:rPr>
          <w:rStyle w:val="a9"/>
          <w:i w:val="0"/>
          <w:sz w:val="28"/>
          <w:szCs w:val="28"/>
        </w:rPr>
        <w:t>1. Утвердить прогнозный план приватизации муниципального имущества Ирафского района за 202</w:t>
      </w:r>
      <w:r>
        <w:rPr>
          <w:rStyle w:val="a9"/>
          <w:i w:val="0"/>
          <w:sz w:val="28"/>
          <w:szCs w:val="28"/>
        </w:rPr>
        <w:t>2</w:t>
      </w:r>
      <w:r w:rsidR="001B4799">
        <w:rPr>
          <w:rStyle w:val="a9"/>
          <w:i w:val="0"/>
          <w:sz w:val="28"/>
          <w:szCs w:val="28"/>
        </w:rPr>
        <w:t xml:space="preserve"> год согласно приложению.</w:t>
      </w:r>
    </w:p>
    <w:p w:rsidR="001B4799" w:rsidRDefault="00137F6A" w:rsidP="001B4799">
      <w:pPr>
        <w:tabs>
          <w:tab w:val="left" w:pos="709"/>
        </w:tabs>
        <w:spacing w:line="360" w:lineRule="auto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ab/>
      </w:r>
      <w:r w:rsidR="001B4799">
        <w:rPr>
          <w:rStyle w:val="a9"/>
          <w:i w:val="0"/>
          <w:sz w:val="28"/>
          <w:szCs w:val="28"/>
        </w:rPr>
        <w:t xml:space="preserve">2. Поручить отделу доходов, муниципального имущества и муниципального заказа </w:t>
      </w:r>
      <w:r>
        <w:rPr>
          <w:rStyle w:val="a9"/>
          <w:i w:val="0"/>
          <w:sz w:val="28"/>
          <w:szCs w:val="28"/>
        </w:rPr>
        <w:t xml:space="preserve">АМС Ирафского района </w:t>
      </w:r>
      <w:r w:rsidR="001B4799">
        <w:rPr>
          <w:rStyle w:val="a9"/>
          <w:i w:val="0"/>
          <w:sz w:val="28"/>
          <w:szCs w:val="28"/>
        </w:rPr>
        <w:t>осуществить действия по реализации плана приватизации объектов.</w:t>
      </w:r>
    </w:p>
    <w:p w:rsidR="001B4799" w:rsidRPr="001B4799" w:rsidRDefault="00137F6A" w:rsidP="001B4799">
      <w:pPr>
        <w:tabs>
          <w:tab w:val="left" w:pos="709"/>
        </w:tabs>
        <w:spacing w:line="360" w:lineRule="auto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ab/>
      </w:r>
      <w:r w:rsidR="001B4799">
        <w:rPr>
          <w:rStyle w:val="a9"/>
          <w:i w:val="0"/>
          <w:sz w:val="28"/>
          <w:szCs w:val="28"/>
        </w:rPr>
        <w:t>3. Контроль выполнения настоящего решения возложить на главу администрации местного самоуправления Ирафского района Лагкуева О.Т.</w:t>
      </w:r>
    </w:p>
    <w:p w:rsidR="001B4799" w:rsidRDefault="001B4799" w:rsidP="001B4799">
      <w:pPr>
        <w:tabs>
          <w:tab w:val="left" w:pos="1276"/>
        </w:tabs>
        <w:ind w:right="-1"/>
        <w:jc w:val="both"/>
        <w:rPr>
          <w:rStyle w:val="a9"/>
          <w:i w:val="0"/>
          <w:sz w:val="28"/>
          <w:szCs w:val="28"/>
        </w:rPr>
      </w:pPr>
    </w:p>
    <w:p w:rsidR="001B4799" w:rsidRDefault="001B4799" w:rsidP="001B4799">
      <w:pPr>
        <w:tabs>
          <w:tab w:val="left" w:pos="1276"/>
        </w:tabs>
        <w:ind w:right="-1"/>
        <w:jc w:val="both"/>
        <w:rPr>
          <w:rStyle w:val="a9"/>
          <w:i w:val="0"/>
          <w:sz w:val="28"/>
          <w:szCs w:val="28"/>
        </w:rPr>
      </w:pPr>
    </w:p>
    <w:p w:rsidR="001B4799" w:rsidRDefault="001B4799" w:rsidP="001B4799">
      <w:pPr>
        <w:tabs>
          <w:tab w:val="left" w:pos="1276"/>
        </w:tabs>
        <w:ind w:right="-1"/>
        <w:jc w:val="both"/>
        <w:rPr>
          <w:rStyle w:val="a9"/>
          <w:i w:val="0"/>
          <w:sz w:val="28"/>
          <w:szCs w:val="28"/>
        </w:rPr>
      </w:pPr>
    </w:p>
    <w:p w:rsidR="001B4799" w:rsidRDefault="001B4799" w:rsidP="001B4799">
      <w:pPr>
        <w:tabs>
          <w:tab w:val="left" w:pos="1276"/>
        </w:tabs>
        <w:ind w:right="-1"/>
        <w:jc w:val="both"/>
        <w:rPr>
          <w:rStyle w:val="a9"/>
          <w:i w:val="0"/>
          <w:sz w:val="28"/>
          <w:szCs w:val="28"/>
        </w:rPr>
      </w:pPr>
    </w:p>
    <w:p w:rsidR="00137F6A" w:rsidRDefault="001B4799" w:rsidP="001B4799">
      <w:pPr>
        <w:tabs>
          <w:tab w:val="left" w:pos="1276"/>
        </w:tabs>
        <w:ind w:right="-1"/>
        <w:jc w:val="both"/>
        <w:rPr>
          <w:rStyle w:val="a9"/>
          <w:b/>
          <w:i w:val="0"/>
          <w:sz w:val="28"/>
          <w:szCs w:val="28"/>
        </w:rPr>
      </w:pPr>
      <w:r w:rsidRPr="001B4799">
        <w:rPr>
          <w:rStyle w:val="a9"/>
          <w:b/>
          <w:i w:val="0"/>
          <w:sz w:val="28"/>
          <w:szCs w:val="28"/>
        </w:rPr>
        <w:t xml:space="preserve">Глава </w:t>
      </w:r>
    </w:p>
    <w:p w:rsidR="001B4799" w:rsidRPr="001B4799" w:rsidRDefault="001B4799" w:rsidP="001B4799">
      <w:pPr>
        <w:tabs>
          <w:tab w:val="left" w:pos="1276"/>
        </w:tabs>
        <w:ind w:right="-1"/>
        <w:jc w:val="both"/>
        <w:rPr>
          <w:rStyle w:val="a9"/>
          <w:b/>
          <w:i w:val="0"/>
          <w:sz w:val="28"/>
          <w:szCs w:val="28"/>
        </w:rPr>
      </w:pPr>
      <w:r w:rsidRPr="001B4799">
        <w:rPr>
          <w:rStyle w:val="a9"/>
          <w:b/>
          <w:i w:val="0"/>
          <w:sz w:val="28"/>
          <w:szCs w:val="28"/>
        </w:rPr>
        <w:t>муниципального образования</w:t>
      </w:r>
    </w:p>
    <w:p w:rsidR="001B4799" w:rsidRDefault="001B4799" w:rsidP="001B4799">
      <w:pPr>
        <w:tabs>
          <w:tab w:val="left" w:pos="1276"/>
        </w:tabs>
        <w:ind w:right="-1"/>
        <w:jc w:val="both"/>
        <w:rPr>
          <w:rStyle w:val="a9"/>
          <w:b/>
          <w:i w:val="0"/>
          <w:sz w:val="28"/>
          <w:szCs w:val="28"/>
        </w:rPr>
      </w:pPr>
      <w:r w:rsidRPr="001B4799">
        <w:rPr>
          <w:rStyle w:val="a9"/>
          <w:b/>
          <w:i w:val="0"/>
          <w:sz w:val="28"/>
          <w:szCs w:val="28"/>
        </w:rPr>
        <w:t>Ирафский район</w:t>
      </w:r>
      <w:r>
        <w:rPr>
          <w:rStyle w:val="a9"/>
          <w:b/>
          <w:i w:val="0"/>
          <w:sz w:val="28"/>
          <w:szCs w:val="28"/>
        </w:rPr>
        <w:t xml:space="preserve">                                             </w:t>
      </w:r>
      <w:r w:rsidR="00137F6A">
        <w:rPr>
          <w:rStyle w:val="a9"/>
          <w:b/>
          <w:i w:val="0"/>
          <w:sz w:val="28"/>
          <w:szCs w:val="28"/>
        </w:rPr>
        <w:t xml:space="preserve">                             </w:t>
      </w:r>
      <w:r>
        <w:rPr>
          <w:rStyle w:val="a9"/>
          <w:b/>
          <w:i w:val="0"/>
          <w:sz w:val="28"/>
          <w:szCs w:val="28"/>
        </w:rPr>
        <w:t xml:space="preserve">      </w:t>
      </w:r>
      <w:r w:rsidR="00137F6A">
        <w:rPr>
          <w:rStyle w:val="a9"/>
          <w:b/>
          <w:i w:val="0"/>
          <w:sz w:val="28"/>
          <w:szCs w:val="28"/>
        </w:rPr>
        <w:t xml:space="preserve">К.М. </w:t>
      </w:r>
      <w:proofErr w:type="spellStart"/>
      <w:r w:rsidR="00137F6A">
        <w:rPr>
          <w:rStyle w:val="a9"/>
          <w:b/>
          <w:i w:val="0"/>
          <w:sz w:val="28"/>
          <w:szCs w:val="28"/>
        </w:rPr>
        <w:t>Гуцунаев</w:t>
      </w:r>
      <w:proofErr w:type="spellEnd"/>
    </w:p>
    <w:p w:rsidR="001B4799" w:rsidRDefault="001B4799" w:rsidP="001B4799">
      <w:pPr>
        <w:tabs>
          <w:tab w:val="left" w:pos="1276"/>
        </w:tabs>
        <w:ind w:right="-1"/>
        <w:jc w:val="both"/>
        <w:rPr>
          <w:rStyle w:val="a9"/>
          <w:b/>
          <w:i w:val="0"/>
          <w:sz w:val="28"/>
          <w:szCs w:val="28"/>
        </w:rPr>
      </w:pPr>
    </w:p>
    <w:p w:rsidR="001B4799" w:rsidRDefault="001B4799" w:rsidP="001B4799">
      <w:pPr>
        <w:tabs>
          <w:tab w:val="left" w:pos="1276"/>
        </w:tabs>
        <w:ind w:right="-1"/>
        <w:jc w:val="both"/>
        <w:rPr>
          <w:rStyle w:val="a9"/>
          <w:b/>
          <w:i w:val="0"/>
          <w:sz w:val="28"/>
          <w:szCs w:val="28"/>
        </w:rPr>
      </w:pPr>
    </w:p>
    <w:p w:rsidR="001B4799" w:rsidRDefault="001B4799" w:rsidP="001B4799">
      <w:pPr>
        <w:tabs>
          <w:tab w:val="left" w:pos="1276"/>
        </w:tabs>
        <w:ind w:right="-1"/>
        <w:jc w:val="both"/>
        <w:rPr>
          <w:rStyle w:val="a9"/>
          <w:b/>
          <w:i w:val="0"/>
          <w:sz w:val="28"/>
          <w:szCs w:val="28"/>
        </w:rPr>
      </w:pPr>
    </w:p>
    <w:p w:rsidR="001B4799" w:rsidRDefault="001B4799" w:rsidP="001B4799">
      <w:pPr>
        <w:tabs>
          <w:tab w:val="left" w:pos="1276"/>
        </w:tabs>
        <w:ind w:right="-1"/>
        <w:jc w:val="both"/>
        <w:rPr>
          <w:rStyle w:val="a9"/>
          <w:b/>
          <w:i w:val="0"/>
          <w:sz w:val="28"/>
          <w:szCs w:val="28"/>
        </w:rPr>
      </w:pPr>
    </w:p>
    <w:p w:rsidR="001B4799" w:rsidRDefault="001B4799" w:rsidP="001B4799">
      <w:pPr>
        <w:tabs>
          <w:tab w:val="left" w:pos="1276"/>
        </w:tabs>
        <w:ind w:right="-1"/>
        <w:jc w:val="both"/>
        <w:rPr>
          <w:rStyle w:val="a9"/>
          <w:b/>
          <w:i w:val="0"/>
          <w:sz w:val="28"/>
          <w:szCs w:val="28"/>
        </w:rPr>
      </w:pPr>
    </w:p>
    <w:p w:rsidR="00576D5A" w:rsidRDefault="00576D5A" w:rsidP="001B4799">
      <w:pPr>
        <w:tabs>
          <w:tab w:val="left" w:pos="1276"/>
        </w:tabs>
        <w:ind w:right="-1"/>
        <w:jc w:val="both"/>
        <w:rPr>
          <w:rStyle w:val="a9"/>
          <w:b/>
          <w:i w:val="0"/>
          <w:sz w:val="28"/>
          <w:szCs w:val="28"/>
        </w:rPr>
      </w:pPr>
    </w:p>
    <w:p w:rsidR="00896323" w:rsidRPr="00896323" w:rsidRDefault="00896323" w:rsidP="00896323">
      <w:pPr>
        <w:jc w:val="right"/>
        <w:rPr>
          <w:sz w:val="28"/>
          <w:szCs w:val="22"/>
        </w:rPr>
      </w:pPr>
      <w:r w:rsidRPr="00896323">
        <w:rPr>
          <w:sz w:val="28"/>
          <w:szCs w:val="22"/>
        </w:rPr>
        <w:t>приложение</w:t>
      </w:r>
    </w:p>
    <w:p w:rsidR="009E5280" w:rsidRPr="00896323" w:rsidRDefault="009E5280" w:rsidP="009E5280">
      <w:pPr>
        <w:jc w:val="center"/>
        <w:rPr>
          <w:b/>
          <w:sz w:val="28"/>
          <w:szCs w:val="22"/>
        </w:rPr>
      </w:pPr>
      <w:r w:rsidRPr="00896323">
        <w:rPr>
          <w:b/>
          <w:sz w:val="28"/>
          <w:szCs w:val="22"/>
        </w:rPr>
        <w:t>Прогнозный план</w:t>
      </w:r>
    </w:p>
    <w:p w:rsidR="009E5280" w:rsidRPr="00896323" w:rsidRDefault="009E5280" w:rsidP="009E5280">
      <w:pPr>
        <w:jc w:val="center"/>
        <w:rPr>
          <w:b/>
          <w:sz w:val="28"/>
          <w:szCs w:val="22"/>
        </w:rPr>
      </w:pPr>
      <w:r w:rsidRPr="00896323">
        <w:rPr>
          <w:b/>
          <w:sz w:val="28"/>
          <w:szCs w:val="22"/>
        </w:rPr>
        <w:t>приватизации муниципального имущества Ирафского района на 202</w:t>
      </w:r>
      <w:r w:rsidR="00137F6A">
        <w:rPr>
          <w:b/>
          <w:sz w:val="28"/>
          <w:szCs w:val="22"/>
        </w:rPr>
        <w:t>2</w:t>
      </w:r>
      <w:r w:rsidRPr="00896323">
        <w:rPr>
          <w:b/>
          <w:sz w:val="28"/>
          <w:szCs w:val="22"/>
        </w:rPr>
        <w:t xml:space="preserve"> г.</w:t>
      </w:r>
    </w:p>
    <w:p w:rsidR="009E5280" w:rsidRPr="009E5280" w:rsidRDefault="009E5280" w:rsidP="009E5280">
      <w:pPr>
        <w:jc w:val="center"/>
        <w:rPr>
          <w:b/>
          <w:sz w:val="28"/>
          <w:szCs w:val="22"/>
        </w:rPr>
      </w:pPr>
    </w:p>
    <w:p w:rsidR="009E5280" w:rsidRPr="009E5280" w:rsidRDefault="009E5280" w:rsidP="009E5280">
      <w:pPr>
        <w:jc w:val="center"/>
        <w:rPr>
          <w:sz w:val="28"/>
          <w:szCs w:val="22"/>
        </w:rPr>
      </w:pPr>
    </w:p>
    <w:tbl>
      <w:tblPr>
        <w:tblStyle w:val="aa"/>
        <w:tblW w:w="957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628"/>
        <w:gridCol w:w="1454"/>
        <w:gridCol w:w="2092"/>
      </w:tblGrid>
      <w:tr w:rsidR="009E5280" w:rsidRPr="009E5280" w:rsidTr="009E52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80" w:rsidRPr="009E5280" w:rsidRDefault="009E5280" w:rsidP="009E5280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9E5280">
              <w:rPr>
                <w:b/>
                <w:sz w:val="28"/>
                <w:szCs w:val="22"/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80" w:rsidRPr="009E5280" w:rsidRDefault="009E5280" w:rsidP="009E5280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9E5280">
              <w:rPr>
                <w:b/>
                <w:sz w:val="28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80" w:rsidRPr="009E5280" w:rsidRDefault="009E5280" w:rsidP="009E5280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9E5280">
              <w:rPr>
                <w:b/>
                <w:sz w:val="28"/>
                <w:szCs w:val="22"/>
                <w:lang w:eastAsia="en-US"/>
              </w:rPr>
              <w:t>Местонахождение объекта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80" w:rsidRDefault="009E5280" w:rsidP="009E5280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9E5280">
              <w:rPr>
                <w:b/>
                <w:sz w:val="28"/>
                <w:szCs w:val="22"/>
                <w:lang w:eastAsia="en-US"/>
              </w:rPr>
              <w:t>Площадь</w:t>
            </w:r>
          </w:p>
          <w:p w:rsidR="009E5280" w:rsidRPr="009E5280" w:rsidRDefault="009E5280" w:rsidP="009E5280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>
              <w:rPr>
                <w:b/>
                <w:sz w:val="28"/>
                <w:szCs w:val="22"/>
                <w:lang w:eastAsia="en-US"/>
              </w:rPr>
              <w:t>кв.м.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80" w:rsidRPr="009E5280" w:rsidRDefault="009E5280" w:rsidP="009E5280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9E5280">
              <w:rPr>
                <w:b/>
                <w:sz w:val="28"/>
                <w:szCs w:val="22"/>
                <w:lang w:eastAsia="en-US"/>
              </w:rPr>
              <w:t>Дата приватизации</w:t>
            </w:r>
          </w:p>
        </w:tc>
      </w:tr>
      <w:tr w:rsidR="009E5280" w:rsidRPr="009E5280" w:rsidTr="009E52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80" w:rsidRPr="009E5280" w:rsidRDefault="00137F6A" w:rsidP="009E5280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80" w:rsidRPr="009E5280" w:rsidRDefault="008E10F2" w:rsidP="008E10F2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Нежилое а</w:t>
            </w:r>
            <w:r w:rsidR="009E5280" w:rsidRPr="009E5280">
              <w:rPr>
                <w:sz w:val="28"/>
                <w:szCs w:val="22"/>
                <w:lang w:eastAsia="en-US"/>
              </w:rPr>
              <w:t xml:space="preserve">дминистративное здание </w:t>
            </w:r>
            <w:r>
              <w:rPr>
                <w:sz w:val="28"/>
                <w:szCs w:val="22"/>
                <w:lang w:eastAsia="en-US"/>
              </w:rPr>
              <w:t>(</w:t>
            </w:r>
            <w:r w:rsidR="009E5280" w:rsidRPr="009E5280">
              <w:rPr>
                <w:sz w:val="28"/>
                <w:szCs w:val="22"/>
                <w:lang w:eastAsia="en-US"/>
              </w:rPr>
              <w:t>МТС</w:t>
            </w:r>
            <w:r>
              <w:rPr>
                <w:sz w:val="28"/>
                <w:szCs w:val="22"/>
                <w:lang w:eastAsia="en-US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F2" w:rsidRDefault="008E10F2" w:rsidP="009E5280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РСО-Алания, Ирафский район, </w:t>
            </w:r>
          </w:p>
          <w:p w:rsidR="009E5280" w:rsidRPr="009E5280" w:rsidRDefault="009E5280" w:rsidP="008E10F2">
            <w:pPr>
              <w:rPr>
                <w:sz w:val="28"/>
                <w:szCs w:val="22"/>
                <w:lang w:eastAsia="en-US"/>
              </w:rPr>
            </w:pPr>
            <w:proofErr w:type="spellStart"/>
            <w:r w:rsidRPr="009E5280">
              <w:rPr>
                <w:sz w:val="28"/>
                <w:szCs w:val="22"/>
                <w:lang w:eastAsia="en-US"/>
              </w:rPr>
              <w:t>с,Чикола</w:t>
            </w:r>
            <w:proofErr w:type="spellEnd"/>
            <w:r w:rsidRPr="009E5280">
              <w:rPr>
                <w:sz w:val="28"/>
                <w:szCs w:val="22"/>
                <w:lang w:eastAsia="en-US"/>
              </w:rPr>
              <w:t xml:space="preserve">, </w:t>
            </w:r>
            <w:proofErr w:type="spellStart"/>
            <w:r w:rsidR="008E10F2">
              <w:rPr>
                <w:sz w:val="28"/>
                <w:szCs w:val="22"/>
                <w:lang w:eastAsia="en-US"/>
              </w:rPr>
              <w:t>ул.</w:t>
            </w:r>
            <w:r w:rsidRPr="009E5280">
              <w:rPr>
                <w:sz w:val="28"/>
                <w:szCs w:val="22"/>
                <w:lang w:eastAsia="en-US"/>
              </w:rPr>
              <w:t>М.Будтуева</w:t>
            </w:r>
            <w:proofErr w:type="spellEnd"/>
            <w:r w:rsidRPr="009E5280">
              <w:rPr>
                <w:sz w:val="28"/>
                <w:szCs w:val="22"/>
                <w:lang w:eastAsia="en-US"/>
              </w:rPr>
              <w:t>, 184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80" w:rsidRPr="009E5280" w:rsidRDefault="009E5280" w:rsidP="008E10F2">
            <w:pPr>
              <w:jc w:val="center"/>
              <w:rPr>
                <w:sz w:val="28"/>
                <w:szCs w:val="28"/>
                <w:lang w:eastAsia="en-US"/>
              </w:rPr>
            </w:pPr>
            <w:r w:rsidRPr="009E5280">
              <w:rPr>
                <w:sz w:val="28"/>
                <w:szCs w:val="28"/>
                <w:lang w:eastAsia="en-US"/>
              </w:rPr>
              <w:t>181,5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80" w:rsidRPr="009E5280" w:rsidRDefault="009E5280" w:rsidP="009E5280">
            <w:pPr>
              <w:rPr>
                <w:rFonts w:ascii="Calibri" w:hAnsi="Calibri"/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в</w:t>
            </w:r>
            <w:r w:rsidRPr="009E5280">
              <w:rPr>
                <w:sz w:val="28"/>
                <w:szCs w:val="22"/>
                <w:lang w:eastAsia="en-US"/>
              </w:rPr>
              <w:t xml:space="preserve"> течение года </w:t>
            </w:r>
          </w:p>
        </w:tc>
      </w:tr>
      <w:tr w:rsidR="009E5280" w:rsidRPr="009E5280" w:rsidTr="009E52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80" w:rsidRPr="009E5280" w:rsidRDefault="00137F6A" w:rsidP="009E5280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2" w:rsidRDefault="008E10F2" w:rsidP="009E5280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Нежилое здание лит. А</w:t>
            </w:r>
          </w:p>
          <w:p w:rsidR="009E5280" w:rsidRPr="009E5280" w:rsidRDefault="008E10F2" w:rsidP="008E10F2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(типография)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2" w:rsidRDefault="008E10F2" w:rsidP="008E10F2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РСО-Алания, Ирафский район, </w:t>
            </w:r>
          </w:p>
          <w:p w:rsidR="009E5280" w:rsidRDefault="008E10F2" w:rsidP="008E10F2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с. </w:t>
            </w:r>
            <w:r w:rsidRPr="009E5280">
              <w:rPr>
                <w:sz w:val="28"/>
                <w:szCs w:val="22"/>
                <w:lang w:eastAsia="en-US"/>
              </w:rPr>
              <w:t>Чикола,</w:t>
            </w:r>
            <w:r>
              <w:rPr>
                <w:sz w:val="28"/>
                <w:szCs w:val="22"/>
                <w:lang w:eastAsia="en-US"/>
              </w:rPr>
              <w:t xml:space="preserve"> ул. А.Макоева, 33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80" w:rsidRPr="008E10F2" w:rsidRDefault="008E10F2" w:rsidP="008E10F2">
            <w:pPr>
              <w:jc w:val="center"/>
              <w:rPr>
                <w:sz w:val="28"/>
                <w:szCs w:val="28"/>
                <w:lang w:eastAsia="en-US"/>
              </w:rPr>
            </w:pPr>
            <w:r w:rsidRPr="008E10F2">
              <w:rPr>
                <w:sz w:val="28"/>
                <w:szCs w:val="28"/>
                <w:lang w:eastAsia="en-US"/>
              </w:rPr>
              <w:t>299,5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80" w:rsidRPr="009E5280" w:rsidRDefault="008E10F2" w:rsidP="009E5280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в течении года</w:t>
            </w:r>
          </w:p>
        </w:tc>
      </w:tr>
    </w:tbl>
    <w:p w:rsidR="009E5280" w:rsidRPr="009E5280" w:rsidRDefault="009E5280" w:rsidP="009E528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6D5A" w:rsidRPr="001B4799" w:rsidRDefault="00576D5A" w:rsidP="001B4799">
      <w:pPr>
        <w:tabs>
          <w:tab w:val="left" w:pos="1276"/>
        </w:tabs>
        <w:ind w:right="-1"/>
        <w:jc w:val="both"/>
        <w:rPr>
          <w:rStyle w:val="a9"/>
          <w:b/>
          <w:i w:val="0"/>
          <w:sz w:val="28"/>
          <w:szCs w:val="28"/>
        </w:rPr>
      </w:pPr>
    </w:p>
    <w:sectPr w:rsidR="00576D5A" w:rsidRPr="001B4799" w:rsidSect="0053653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 w15:restartNumberingAfterBreak="0">
    <w:nsid w:val="2264159C"/>
    <w:multiLevelType w:val="hybridMultilevel"/>
    <w:tmpl w:val="A628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0"/>
    <w:rsid w:val="00017001"/>
    <w:rsid w:val="00040AFF"/>
    <w:rsid w:val="000C7CB4"/>
    <w:rsid w:val="000E53FE"/>
    <w:rsid w:val="00123EFC"/>
    <w:rsid w:val="0012421A"/>
    <w:rsid w:val="00137F6A"/>
    <w:rsid w:val="001B4799"/>
    <w:rsid w:val="00217714"/>
    <w:rsid w:val="00234ED6"/>
    <w:rsid w:val="002A1A2A"/>
    <w:rsid w:val="002D1FB0"/>
    <w:rsid w:val="00311A32"/>
    <w:rsid w:val="00373762"/>
    <w:rsid w:val="003C1187"/>
    <w:rsid w:val="00436F24"/>
    <w:rsid w:val="004B5FB2"/>
    <w:rsid w:val="00500A86"/>
    <w:rsid w:val="005336D7"/>
    <w:rsid w:val="0053653F"/>
    <w:rsid w:val="00576D5A"/>
    <w:rsid w:val="005B3BCD"/>
    <w:rsid w:val="00617908"/>
    <w:rsid w:val="007A2324"/>
    <w:rsid w:val="007D2770"/>
    <w:rsid w:val="007D634D"/>
    <w:rsid w:val="007D6598"/>
    <w:rsid w:val="007E6DEB"/>
    <w:rsid w:val="00840175"/>
    <w:rsid w:val="0087421B"/>
    <w:rsid w:val="00896323"/>
    <w:rsid w:val="008E10F2"/>
    <w:rsid w:val="008F545F"/>
    <w:rsid w:val="009E5280"/>
    <w:rsid w:val="00A55BE3"/>
    <w:rsid w:val="00A63B25"/>
    <w:rsid w:val="00A63F41"/>
    <w:rsid w:val="00A704D4"/>
    <w:rsid w:val="00B41B33"/>
    <w:rsid w:val="00B727F5"/>
    <w:rsid w:val="00BC504C"/>
    <w:rsid w:val="00C15D4F"/>
    <w:rsid w:val="00C31B08"/>
    <w:rsid w:val="00C86806"/>
    <w:rsid w:val="00CC36B7"/>
    <w:rsid w:val="00D56413"/>
    <w:rsid w:val="00DA45EA"/>
    <w:rsid w:val="00DF59D4"/>
    <w:rsid w:val="00E83DE0"/>
    <w:rsid w:val="00E901D0"/>
    <w:rsid w:val="00EA2819"/>
    <w:rsid w:val="00EC5DD7"/>
    <w:rsid w:val="00ED0A46"/>
    <w:rsid w:val="00ED1ACF"/>
    <w:rsid w:val="00ED4284"/>
    <w:rsid w:val="00EE0CE0"/>
    <w:rsid w:val="00EE15B5"/>
    <w:rsid w:val="00F12AD4"/>
    <w:rsid w:val="00F94B8A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4ED1"/>
  <w15:docId w15:val="{A859A5B5-5414-480B-84BA-FDD2B4FA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D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FC5468"/>
    <w:rPr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basedOn w:val="a0"/>
    <w:uiPriority w:val="99"/>
    <w:unhideWhenUsed/>
    <w:rsid w:val="005B3BCD"/>
    <w:rPr>
      <w:color w:val="0000FF" w:themeColor="hyperlink"/>
      <w:u w:val="single"/>
    </w:rPr>
  </w:style>
  <w:style w:type="character" w:styleId="a9">
    <w:name w:val="Emphasis"/>
    <w:basedOn w:val="a0"/>
    <w:qFormat/>
    <w:rsid w:val="00040AFF"/>
    <w:rPr>
      <w:i/>
      <w:iCs/>
    </w:rPr>
  </w:style>
  <w:style w:type="table" w:styleId="aa">
    <w:name w:val="Table Grid"/>
    <w:basedOn w:val="a1"/>
    <w:uiPriority w:val="59"/>
    <w:rsid w:val="009E528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МО-Бух</cp:lastModifiedBy>
  <cp:revision>4</cp:revision>
  <cp:lastPrinted>2021-12-20T13:43:00Z</cp:lastPrinted>
  <dcterms:created xsi:type="dcterms:W3CDTF">2021-12-20T14:01:00Z</dcterms:created>
  <dcterms:modified xsi:type="dcterms:W3CDTF">2021-12-28T10:14:00Z</dcterms:modified>
</cp:coreProperties>
</file>